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2DCBB9CC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2907C1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5E5B1737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2907C1">
        <w:rPr>
          <w:b/>
          <w:bCs/>
          <w:color w:val="262626" w:themeColor="text1" w:themeTint="D9"/>
          <w:sz w:val="28"/>
          <w:szCs w:val="28"/>
          <w:lang w:eastAsia="en-US"/>
        </w:rPr>
        <w:t>19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2907C1">
        <w:rPr>
          <w:b/>
          <w:bCs/>
          <w:color w:val="262626" w:themeColor="text1" w:themeTint="D9"/>
          <w:sz w:val="28"/>
          <w:szCs w:val="28"/>
          <w:lang w:eastAsia="en-US"/>
        </w:rPr>
        <w:t>dubna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4C8AED18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5D068AC7" w14:textId="6B0D7A46" w:rsidR="00DA5314" w:rsidRPr="002E67A7" w:rsidRDefault="002907C1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2907C1">
        <w:rPr>
          <w:iCs/>
          <w:color w:val="262626" w:themeColor="text1" w:themeTint="D9"/>
          <w:sz w:val="22"/>
          <w:szCs w:val="22"/>
          <w:lang w:eastAsia="en-US"/>
        </w:rPr>
        <w:t>Hodnocení žádostí o dotace a návrh na rozhodnutí orgánů kraje o podpoře projektů v rámci programu č. 9.1, programu č. 9.2 a programu č. 9.3 v oblasti podpory č. 9 Zdravotnictví DFLK pro rok 2023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5D138D54" w14:textId="1EE89AF1" w:rsidR="00C166A3" w:rsidRPr="002907C1" w:rsidRDefault="00C166A3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166A3">
        <w:rPr>
          <w:color w:val="262626" w:themeColor="text1" w:themeTint="D9"/>
          <w:sz w:val="22"/>
          <w:szCs w:val="22"/>
          <w:lang w:eastAsia="en-US"/>
        </w:rPr>
        <w:t xml:space="preserve">RO č. </w:t>
      </w:r>
      <w:r w:rsidR="002907C1">
        <w:rPr>
          <w:color w:val="262626" w:themeColor="text1" w:themeTint="D9"/>
          <w:sz w:val="22"/>
          <w:szCs w:val="22"/>
          <w:lang w:eastAsia="en-US"/>
        </w:rPr>
        <w:t>99</w:t>
      </w:r>
      <w:r w:rsidRPr="00C166A3">
        <w:rPr>
          <w:color w:val="262626" w:themeColor="text1" w:themeTint="D9"/>
          <w:sz w:val="22"/>
          <w:szCs w:val="22"/>
          <w:lang w:eastAsia="en-US"/>
        </w:rPr>
        <w:t xml:space="preserve">/23 - </w:t>
      </w:r>
      <w:r w:rsidR="002907C1">
        <w:rPr>
          <w:color w:val="262626" w:themeColor="text1" w:themeTint="D9"/>
          <w:sz w:val="22"/>
          <w:szCs w:val="22"/>
          <w:lang w:eastAsia="en-US"/>
        </w:rPr>
        <w:t>navýšení</w:t>
      </w:r>
      <w:r w:rsidRPr="00C166A3">
        <w:rPr>
          <w:color w:val="262626" w:themeColor="text1" w:themeTint="D9"/>
          <w:sz w:val="22"/>
          <w:szCs w:val="22"/>
          <w:lang w:eastAsia="en-US"/>
        </w:rPr>
        <w:t xml:space="preserve"> kapitoly 9</w:t>
      </w:r>
      <w:r w:rsidR="002907C1">
        <w:rPr>
          <w:color w:val="262626" w:themeColor="text1" w:themeTint="D9"/>
          <w:sz w:val="22"/>
          <w:szCs w:val="22"/>
          <w:lang w:eastAsia="en-US"/>
        </w:rPr>
        <w:t>23</w:t>
      </w:r>
      <w:r w:rsidRPr="00C166A3">
        <w:rPr>
          <w:color w:val="262626" w:themeColor="text1" w:themeTint="D9"/>
          <w:sz w:val="22"/>
          <w:szCs w:val="22"/>
          <w:lang w:eastAsia="en-US"/>
        </w:rPr>
        <w:t xml:space="preserve"> 09 </w:t>
      </w:r>
      <w:r w:rsidR="002907C1">
        <w:rPr>
          <w:color w:val="262626" w:themeColor="text1" w:themeTint="D9"/>
          <w:sz w:val="22"/>
          <w:szCs w:val="22"/>
          <w:lang w:eastAsia="en-US"/>
        </w:rPr>
        <w:t>Spolufinancování EU – poskytnutí dotace na</w:t>
      </w:r>
      <w:r w:rsidR="00F54991">
        <w:rPr>
          <w:color w:val="262626" w:themeColor="text1" w:themeTint="D9"/>
          <w:sz w:val="22"/>
          <w:szCs w:val="22"/>
          <w:lang w:eastAsia="en-US"/>
        </w:rPr>
        <w:t> </w:t>
      </w:r>
      <w:r w:rsidR="002907C1">
        <w:rPr>
          <w:color w:val="262626" w:themeColor="text1" w:themeTint="D9"/>
          <w:sz w:val="22"/>
          <w:szCs w:val="22"/>
          <w:lang w:eastAsia="en-US"/>
        </w:rPr>
        <w:t xml:space="preserve">projekt ZZS LK – Pořízení vozidel </w:t>
      </w:r>
      <w:proofErr w:type="spellStart"/>
      <w:r w:rsidR="002907C1">
        <w:rPr>
          <w:color w:val="262626" w:themeColor="text1" w:themeTint="D9"/>
          <w:sz w:val="22"/>
          <w:szCs w:val="22"/>
          <w:lang w:eastAsia="en-US"/>
        </w:rPr>
        <w:t>Rendez-Vous</w:t>
      </w:r>
      <w:proofErr w:type="spellEnd"/>
    </w:p>
    <w:p w14:paraId="6FB4F2A8" w14:textId="3124B9E4" w:rsidR="002907C1" w:rsidRPr="002907C1" w:rsidRDefault="002907C1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2907C1">
        <w:rPr>
          <w:iCs/>
          <w:color w:val="262626" w:themeColor="text1" w:themeTint="D9"/>
          <w:sz w:val="22"/>
          <w:szCs w:val="22"/>
          <w:lang w:eastAsia="en-US"/>
        </w:rPr>
        <w:t>RO č. 132/23 – navýšení kapitoly 917 09 – Transfery, zdravotnictví – poskytnutí neinvestičních finančních prostředků ze státního rozpočtu – krizová připravenost</w:t>
      </w:r>
      <w:r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r>
        <w:rPr>
          <w:i/>
          <w:color w:val="262626" w:themeColor="text1" w:themeTint="D9"/>
          <w:sz w:val="22"/>
          <w:szCs w:val="22"/>
          <w:lang w:eastAsia="en-US"/>
        </w:rPr>
        <w:t>(pro</w:t>
      </w:r>
      <w:r w:rsidR="00F54991">
        <w:rPr>
          <w:i/>
          <w:color w:val="262626" w:themeColor="text1" w:themeTint="D9"/>
          <w:sz w:val="22"/>
          <w:szCs w:val="22"/>
          <w:lang w:eastAsia="en-US"/>
        </w:rPr>
        <w:t> </w:t>
      </w:r>
      <w:r>
        <w:rPr>
          <w:i/>
          <w:color w:val="262626" w:themeColor="text1" w:themeTint="D9"/>
          <w:sz w:val="22"/>
          <w:szCs w:val="22"/>
          <w:lang w:eastAsia="en-US"/>
        </w:rPr>
        <w:t>ZZS</w:t>
      </w:r>
      <w:r w:rsidR="00F54991">
        <w:rPr>
          <w:i/>
          <w:color w:val="262626" w:themeColor="text1" w:themeTint="D9"/>
          <w:sz w:val="22"/>
          <w:szCs w:val="22"/>
          <w:lang w:eastAsia="en-US"/>
        </w:rPr>
        <w:t> </w:t>
      </w:r>
      <w:r>
        <w:rPr>
          <w:i/>
          <w:color w:val="262626" w:themeColor="text1" w:themeTint="D9"/>
          <w:sz w:val="22"/>
          <w:szCs w:val="22"/>
          <w:lang w:eastAsia="en-US"/>
        </w:rPr>
        <w:t>LK)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6</cp:revision>
  <cp:lastPrinted>2023-04-05T14:21:00Z</cp:lastPrinted>
  <dcterms:created xsi:type="dcterms:W3CDTF">2023-04-05T14:16:00Z</dcterms:created>
  <dcterms:modified xsi:type="dcterms:W3CDTF">2023-04-05T14:31:00Z</dcterms:modified>
</cp:coreProperties>
</file>